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E9C" w:rsidRDefault="00F969DC">
      <w:pPr>
        <w:spacing w:line="20" w:lineRule="atLeast"/>
        <w:rPr>
          <w:rFonts w:ascii="宋体" w:hAnsi="宋体"/>
          <w:b/>
          <w:bCs/>
          <w:color w:val="4D4D4D"/>
          <w:sz w:val="24"/>
        </w:rPr>
      </w:pPr>
      <w:r>
        <w:rPr>
          <w:rFonts w:ascii="宋体" w:hAnsi="宋体"/>
          <w:b/>
          <w:bCs/>
          <w:noProof/>
          <w:color w:val="4D4D4D"/>
          <w:sz w:val="24"/>
        </w:rPr>
        <w:pict>
          <v:group id="组合 41" o:spid="_x0000_s1070" style="position:absolute;left:0;text-align:left;margin-left:416.9pt;margin-top:26.8pt;width:119.1pt;height:66.85pt;z-index:251664896" coordorigin="8448,1706" coordsize="2382,1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7" o:spid="_x0000_s1071" type="#_x0000_t75" alt="深圳钟表展微信二维码" style="position:absolute;left:9685;top:1706;width:1138;height:1138">
              <v:fill o:detectmouseclick="t"/>
              <v:imagedata r:id="rId8" o:title="深圳钟表展微信二维码"/>
            </v:shape>
            <v:shape id="图片 38" o:spid="_x0000_s1072" type="#_x0000_t75" alt="微信截图_20180116172800" style="position:absolute;left:8605;top:1774;width:976;height:987">
              <v:fill o:detectmouseclick="t"/>
              <v:imagedata r:id="rId9" o:title="微信截图_20180116172800"/>
            </v:shape>
            <v:shape id="图片 26" o:spid="_x0000_s1073" type="#_x0000_t75" alt="深圳钟表展微博" style="position:absolute;left:8448;top:2844;width:1133;height:199">
              <v:fill o:detectmouseclick="t"/>
              <v:imagedata r:id="rId10" o:title="深圳钟表展微博" croptop="55086f"/>
            </v:shape>
            <v:shape id="图片 27" o:spid="_x0000_s1074" type="#_x0000_t75" alt="深圳展微信二维码" style="position:absolute;left:9661;top:2912;width:1169;height:127">
              <v:fill o:detectmouseclick="t"/>
              <v:imagedata r:id="rId11" o:title="深圳展微信二维码" croptop="58867f"/>
            </v:shape>
          </v:group>
        </w:pict>
      </w:r>
      <w:r w:rsidR="00911BF7">
        <w:rPr>
          <w:rFonts w:ascii="宋体" w:hAnsi="宋体"/>
          <w:b/>
          <w:bCs/>
          <w:noProof/>
          <w:color w:val="4D4D4D"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-698500</wp:posOffset>
            </wp:positionV>
            <wp:extent cx="6875145" cy="1009650"/>
            <wp:effectExtent l="19050" t="0" r="1905" b="0"/>
            <wp:wrapNone/>
            <wp:docPr id="45" name="图片 45" descr="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抬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E9C" w:rsidRDefault="00F969DC">
      <w:pPr>
        <w:spacing w:line="20" w:lineRule="atLeast"/>
        <w:rPr>
          <w:rFonts w:ascii="宋体" w:hAnsi="宋体"/>
        </w:rPr>
      </w:pPr>
      <w:r w:rsidRPr="00F969DC">
        <w:rPr>
          <w:b/>
        </w:rPr>
        <w:pict>
          <v:group id="_x0000_s1064" style="position:absolute;left:0;text-align:left;margin-left:407.5pt;margin-top:6.45pt;width:119.1pt;height:66.85pt;z-index:-251658240" coordorigin="8448,1706" coordsize="2382,1337203">
            <v:shape id="_x0000_s1065" type="#_x0000_t75" style="position:absolute;left:9685;top:1706;width:1138;height:1138">
              <v:imagedata r:id="rId13" o:title="深圳钟表展微信二维码"/>
            </v:shape>
            <v:shape id="_x0000_s1066" type="#_x0000_t75" style="position:absolute;left:8605;top:1774;width:976;height:987">
              <v:imagedata r:id="rId14" o:title="微信截图_20180116172800"/>
            </v:shape>
            <v:shape id="图片 26" o:spid="_x0000_s1067" type="#_x0000_t75" style="position:absolute;left:8448;top:2844;width:1133;height:199">
              <v:imagedata r:id="rId15" o:title="深圳钟表展微博" croptop="55086f"/>
            </v:shape>
            <v:shape id="图片 27" o:spid="_x0000_s1068" type="#_x0000_t75" style="position:absolute;left:9661;top:2912;width:1169;height:127">
              <v:imagedata r:id="rId16" o:title="深圳展微信二维码" croptop="58867f"/>
            </v:shape>
          </v:group>
        </w:pict>
      </w:r>
      <w:r w:rsidR="00D82161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189865</wp:posOffset>
            </wp:positionV>
            <wp:extent cx="1504315" cy="311785"/>
            <wp:effectExtent l="0" t="0" r="635" b="1206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F4E9C" w:rsidRDefault="009F4E9C" w:rsidP="008E51F5">
      <w:pPr>
        <w:spacing w:afterLines="25"/>
        <w:ind w:firstLineChars="100" w:firstLine="211"/>
        <w:rPr>
          <w:b/>
        </w:rPr>
        <w:sectPr w:rsidR="009F4E9C">
          <w:headerReference w:type="default" r:id="rId18"/>
          <w:pgSz w:w="11906" w:h="16838"/>
          <w:pgMar w:top="227" w:right="567" w:bottom="156" w:left="567" w:header="851" w:footer="992" w:gutter="0"/>
          <w:cols w:space="720"/>
          <w:docGrid w:type="lines" w:linePitch="312"/>
        </w:sectPr>
      </w:pPr>
    </w:p>
    <w:p w:rsidR="009F4E9C" w:rsidRDefault="009F4E9C" w:rsidP="008E51F5">
      <w:pPr>
        <w:spacing w:afterLines="25"/>
        <w:ind w:firstLineChars="100" w:firstLine="211"/>
        <w:rPr>
          <w:b/>
        </w:rPr>
      </w:pPr>
    </w:p>
    <w:p w:rsidR="009F4E9C" w:rsidRDefault="009F4E9C" w:rsidP="008E51F5">
      <w:pPr>
        <w:spacing w:afterLines="25"/>
        <w:ind w:firstLineChars="100" w:firstLine="211"/>
        <w:rPr>
          <w:b/>
        </w:rPr>
        <w:sectPr w:rsidR="009F4E9C">
          <w:type w:val="continuous"/>
          <w:pgSz w:w="11906" w:h="16838"/>
          <w:pgMar w:top="227" w:right="567" w:bottom="156" w:left="567" w:header="851" w:footer="992" w:gutter="0"/>
          <w:cols w:num="2" w:space="720"/>
          <w:docGrid w:type="lines" w:linePitch="312"/>
        </w:sectPr>
      </w:pPr>
    </w:p>
    <w:tbl>
      <w:tblPr>
        <w:tblpPr w:leftFromText="180" w:rightFromText="180" w:vertAnchor="page" w:horzAnchor="page" w:tblpX="628" w:tblpY="2508"/>
        <w:tblOverlap w:val="never"/>
        <w:tblW w:w="10860" w:type="dxa"/>
        <w:tblCellSpacing w:w="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60"/>
      </w:tblGrid>
      <w:tr w:rsidR="009F4E9C">
        <w:trPr>
          <w:tblCellSpacing w:w="22" w:type="dxa"/>
        </w:trPr>
        <w:tc>
          <w:tcPr>
            <w:tcW w:w="10772" w:type="dxa"/>
          </w:tcPr>
          <w:p w:rsidR="009F4E9C" w:rsidRDefault="00D82161">
            <w:pPr>
              <w:rPr>
                <w:color w:val="00B0F0"/>
                <w:sz w:val="15"/>
                <w:szCs w:val="15"/>
              </w:rPr>
            </w:pPr>
            <w:r>
              <w:rPr>
                <w:rFonts w:hint="eastAsia"/>
                <w:color w:val="00B0F0"/>
                <w:sz w:val="15"/>
                <w:szCs w:val="15"/>
              </w:rPr>
              <w:t>贵公司提供此参展申请表，将刊登于展览会场刊、网站及相关展览会宣传项目内，因此阁下可能直接收到参观人士的查询。</w:t>
            </w:r>
          </w:p>
        </w:tc>
      </w:tr>
      <w:tr w:rsidR="009F4E9C">
        <w:trPr>
          <w:tblCellSpacing w:w="22" w:type="dxa"/>
        </w:trPr>
        <w:tc>
          <w:tcPr>
            <w:tcW w:w="10772" w:type="dxa"/>
          </w:tcPr>
          <w:p w:rsidR="009F4E9C" w:rsidRDefault="00D82161">
            <w:pPr>
              <w:rPr>
                <w:color w:val="00B0F0"/>
                <w:sz w:val="15"/>
                <w:szCs w:val="15"/>
              </w:rPr>
            </w:pPr>
            <w:r>
              <w:rPr>
                <w:rFonts w:hint="eastAsia"/>
                <w:color w:val="00B0F0"/>
                <w:sz w:val="15"/>
                <w:szCs w:val="15"/>
              </w:rPr>
              <w:t>公司名称及公司地址应与营业执照上上所列之相同，公司名称将作为制作展台名牌使用。</w:t>
            </w:r>
          </w:p>
        </w:tc>
      </w:tr>
    </w:tbl>
    <w:p w:rsidR="00D82161" w:rsidRDefault="00D82161" w:rsidP="00D82161">
      <w:pPr>
        <w:spacing w:line="20" w:lineRule="atLeast"/>
        <w:rPr>
          <w:rFonts w:ascii="微软雅黑" w:eastAsia="微软雅黑" w:hAnsi="微软雅黑"/>
          <w:b/>
          <w:sz w:val="18"/>
          <w:szCs w:val="18"/>
        </w:rPr>
      </w:pPr>
      <w:permStart w:id="0" w:edGrp="everyone"/>
      <w:r>
        <w:rPr>
          <w:rFonts w:ascii="微软雅黑" w:eastAsia="微软雅黑" w:hAnsi="微软雅黑" w:hint="eastAsia"/>
          <w:b/>
          <w:sz w:val="18"/>
          <w:szCs w:val="18"/>
        </w:rPr>
        <w:t>公司信息：</w:t>
      </w:r>
    </w:p>
    <w:p w:rsidR="00D82161" w:rsidRDefault="00D82161" w:rsidP="00D82161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公司名称：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D82161" w:rsidRDefault="00D82161" w:rsidP="00D82161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Company Name：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    </w:t>
      </w:r>
    </w:p>
    <w:p w:rsidR="00D82161" w:rsidRDefault="00D82161" w:rsidP="00D82161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地址：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省              市              区/县         街道/乡/镇                                      </w:t>
      </w:r>
    </w:p>
    <w:p w:rsidR="00D82161" w:rsidRDefault="00D82161" w:rsidP="00D82161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Address：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:rsidR="00D82161" w:rsidRDefault="00D82161" w:rsidP="00D82161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电话Tel：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</w:t>
      </w:r>
      <w:r>
        <w:rPr>
          <w:rFonts w:ascii="微软雅黑" w:eastAsia="微软雅黑" w:hAnsi="微软雅黑" w:hint="eastAsia"/>
          <w:sz w:val="18"/>
          <w:szCs w:val="18"/>
        </w:rPr>
        <w:t>邮箱Mail：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</w:t>
      </w:r>
    </w:p>
    <w:p w:rsidR="00D82161" w:rsidRDefault="00D82161" w:rsidP="00D82161">
      <w:pPr>
        <w:spacing w:line="20" w:lineRule="atLeas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品牌资讯：</w:t>
      </w:r>
    </w:p>
    <w:p w:rsidR="00D82161" w:rsidRDefault="00D82161" w:rsidP="00D82161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参展品牌</w:t>
      </w:r>
      <w:r>
        <w:rPr>
          <w:rFonts w:ascii="微软雅黑" w:eastAsia="微软雅黑" w:hAnsi="微软雅黑" w:hint="eastAsia"/>
          <w:sz w:val="18"/>
          <w:szCs w:val="18"/>
          <w:lang w:val="de-DE"/>
        </w:rPr>
        <w:t>Brand Name</w:t>
      </w:r>
      <w:r>
        <w:rPr>
          <w:rFonts w:ascii="微软雅黑" w:eastAsia="微软雅黑" w:hAnsi="微软雅黑" w:hint="eastAsia"/>
          <w:sz w:val="18"/>
          <w:szCs w:val="18"/>
        </w:rPr>
        <w:t>：1、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</w:t>
      </w:r>
      <w:r>
        <w:rPr>
          <w:rFonts w:ascii="微软雅黑" w:eastAsia="微软雅黑" w:hAnsi="微软雅黑" w:hint="eastAsia"/>
          <w:sz w:val="18"/>
          <w:szCs w:val="18"/>
        </w:rPr>
        <w:t>2、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</w:t>
      </w:r>
      <w:r>
        <w:rPr>
          <w:rFonts w:ascii="微软雅黑" w:eastAsia="微软雅黑" w:hAnsi="微软雅黑" w:hint="eastAsia"/>
          <w:sz w:val="18"/>
          <w:szCs w:val="18"/>
        </w:rPr>
        <w:t>3、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</w:t>
      </w:r>
    </w:p>
    <w:p w:rsidR="00D82161" w:rsidRDefault="00D82161" w:rsidP="00D82161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网站Web：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微博</w:t>
      </w:r>
      <w:proofErr w:type="spellStart"/>
      <w:proofErr w:type="gramEnd"/>
      <w:r>
        <w:rPr>
          <w:rFonts w:ascii="微软雅黑" w:eastAsia="微软雅黑" w:hAnsi="微软雅黑" w:hint="eastAsia"/>
          <w:sz w:val="18"/>
          <w:szCs w:val="18"/>
        </w:rPr>
        <w:t>Weibo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微信</w:t>
      </w:r>
      <w:proofErr w:type="spellStart"/>
      <w:proofErr w:type="gramEnd"/>
      <w:r>
        <w:rPr>
          <w:rFonts w:ascii="微软雅黑" w:eastAsia="微软雅黑" w:hAnsi="微软雅黑" w:hint="eastAsia"/>
          <w:sz w:val="18"/>
          <w:szCs w:val="18"/>
        </w:rPr>
        <w:t>Wechat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</w:t>
      </w:r>
    </w:p>
    <w:p w:rsidR="00D82161" w:rsidRDefault="00D82161" w:rsidP="00D82161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>展品描述Display describe：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                                                     </w:t>
      </w:r>
    </w:p>
    <w:p w:rsidR="00A73123" w:rsidRPr="00052B28" w:rsidRDefault="00D82161" w:rsidP="00A73123">
      <w:pPr>
        <w:spacing w:line="20" w:lineRule="atLeast"/>
        <w:rPr>
          <w:rFonts w:ascii="微软雅黑" w:eastAsia="微软雅黑" w:hAnsi="微软雅黑"/>
          <w:color w:val="00B0F0"/>
          <w:sz w:val="15"/>
          <w:szCs w:val="15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参展事宜联络人资料：</w:t>
      </w:r>
      <w:proofErr w:type="gramStart"/>
      <w:r w:rsidR="00A73123" w:rsidRPr="00052B28">
        <w:rPr>
          <w:rFonts w:ascii="微软雅黑" w:eastAsia="微软雅黑" w:hAnsi="微软雅黑" w:hint="eastAsia"/>
          <w:color w:val="00B0F0"/>
          <w:sz w:val="15"/>
          <w:szCs w:val="15"/>
        </w:rPr>
        <w:t>您下列</w:t>
      </w:r>
      <w:proofErr w:type="gramEnd"/>
      <w:r w:rsidR="00A73123" w:rsidRPr="00052B28">
        <w:rPr>
          <w:rFonts w:ascii="微软雅黑" w:eastAsia="微软雅黑" w:hAnsi="微软雅黑" w:hint="eastAsia"/>
          <w:color w:val="00B0F0"/>
          <w:sz w:val="15"/>
          <w:szCs w:val="15"/>
        </w:rPr>
        <w:t>填写的资料会作为主办机构联络贵公司关于参展事宜的用途，因此下列联络人将收到由主办机构发出关于参展事宜的资讯。</w:t>
      </w:r>
    </w:p>
    <w:p w:rsidR="00A73123" w:rsidRPr="00052B28" w:rsidRDefault="00A73123" w:rsidP="00A73123">
      <w:pPr>
        <w:spacing w:line="20" w:lineRule="atLeast"/>
        <w:rPr>
          <w:rFonts w:ascii="微软雅黑" w:eastAsia="微软雅黑" w:hAnsi="微软雅黑"/>
          <w:color w:val="00B0F0"/>
          <w:sz w:val="15"/>
          <w:szCs w:val="15"/>
        </w:rPr>
      </w:pPr>
      <w:proofErr w:type="gramStart"/>
      <w:r w:rsidRPr="00052B28">
        <w:rPr>
          <w:rFonts w:ascii="微软雅黑" w:eastAsia="微软雅黑" w:hAnsi="微软雅黑" w:hint="eastAsia"/>
          <w:color w:val="00B0F0"/>
          <w:sz w:val="15"/>
          <w:szCs w:val="15"/>
        </w:rPr>
        <w:t>您下列</w:t>
      </w:r>
      <w:proofErr w:type="gramEnd"/>
      <w:r w:rsidRPr="00052B28">
        <w:rPr>
          <w:rFonts w:ascii="微软雅黑" w:eastAsia="微软雅黑" w:hAnsi="微软雅黑" w:hint="eastAsia"/>
          <w:color w:val="00B0F0"/>
          <w:sz w:val="15"/>
          <w:szCs w:val="15"/>
        </w:rPr>
        <w:t>填写的资料将不会刊登于展览会场刊、网站及相关宣传资料内。</w:t>
      </w:r>
    </w:p>
    <w:p w:rsidR="00B32085" w:rsidRDefault="00D82161" w:rsidP="00A73123">
      <w:pPr>
        <w:spacing w:line="20" w:lineRule="atLeast"/>
        <w:rPr>
          <w:rFonts w:ascii="微软雅黑" w:eastAsia="微软雅黑" w:hAnsi="微软雅黑"/>
          <w:sz w:val="18"/>
          <w:szCs w:val="18"/>
          <w:u w:val="single"/>
          <w:lang w:val="pt-BR"/>
        </w:rPr>
      </w:pPr>
      <w:r>
        <w:rPr>
          <w:rFonts w:ascii="微软雅黑" w:eastAsia="微软雅黑" w:hAnsi="微软雅黑" w:hint="eastAsia"/>
          <w:sz w:val="18"/>
          <w:szCs w:val="18"/>
        </w:rPr>
        <w:t>联系人</w:t>
      </w:r>
      <w:r>
        <w:rPr>
          <w:rFonts w:ascii="微软雅黑" w:eastAsia="微软雅黑" w:hAnsi="微软雅黑" w:hint="eastAsia"/>
          <w:sz w:val="18"/>
          <w:szCs w:val="18"/>
          <w:lang w:val="pt-BR"/>
        </w:rPr>
        <w:t>：</w:t>
      </w:r>
      <w:r>
        <w:rPr>
          <w:rFonts w:ascii="微软雅黑" w:eastAsia="微软雅黑" w:hAnsi="微软雅黑" w:hint="eastAsia"/>
          <w:sz w:val="18"/>
          <w:szCs w:val="18"/>
          <w:u w:val="single"/>
          <w:lang w:val="pt-BR"/>
        </w:rPr>
        <w:t xml:space="preserve">                  </w:t>
      </w:r>
      <w:r>
        <w:rPr>
          <w:rFonts w:ascii="微软雅黑" w:eastAsia="微软雅黑" w:hAnsi="微软雅黑" w:hint="eastAsia"/>
          <w:sz w:val="18"/>
          <w:szCs w:val="18"/>
          <w:lang w:val="pt-BR"/>
        </w:rPr>
        <w:t>电话</w:t>
      </w:r>
      <w:r>
        <w:rPr>
          <w:rFonts w:ascii="微软雅黑" w:eastAsia="微软雅黑" w:hAnsi="微软雅黑" w:hint="eastAsia"/>
          <w:sz w:val="18"/>
          <w:szCs w:val="18"/>
        </w:rPr>
        <w:t>直线</w:t>
      </w:r>
      <w:r>
        <w:rPr>
          <w:rFonts w:ascii="微软雅黑" w:eastAsia="微软雅黑" w:hAnsi="微软雅黑" w:hint="eastAsia"/>
          <w:sz w:val="18"/>
          <w:szCs w:val="18"/>
          <w:lang w:val="pt-BR"/>
        </w:rPr>
        <w:t xml:space="preserve">: </w:t>
      </w:r>
      <w:r>
        <w:rPr>
          <w:rFonts w:ascii="微软雅黑" w:eastAsia="微软雅黑" w:hAnsi="微软雅黑" w:hint="eastAsia"/>
          <w:sz w:val="18"/>
          <w:szCs w:val="18"/>
          <w:u w:val="single"/>
          <w:lang w:val="pt-BR"/>
        </w:rPr>
        <w:t xml:space="preserve">                </w:t>
      </w:r>
      <w:r>
        <w:rPr>
          <w:rFonts w:ascii="微软雅黑" w:eastAsia="微软雅黑" w:hAnsi="微软雅黑" w:hint="eastAsia"/>
          <w:sz w:val="18"/>
          <w:szCs w:val="18"/>
        </w:rPr>
        <w:t>手机</w:t>
      </w:r>
      <w:r>
        <w:rPr>
          <w:rFonts w:ascii="微软雅黑" w:eastAsia="微软雅黑" w:hAnsi="微软雅黑" w:hint="eastAsia"/>
          <w:sz w:val="18"/>
          <w:szCs w:val="18"/>
          <w:lang w:val="pt-BR"/>
        </w:rPr>
        <w:t>：</w:t>
      </w:r>
      <w:r>
        <w:rPr>
          <w:rFonts w:ascii="微软雅黑" w:eastAsia="微软雅黑" w:hAnsi="微软雅黑" w:hint="eastAsia"/>
          <w:sz w:val="18"/>
          <w:szCs w:val="18"/>
          <w:u w:val="single"/>
          <w:lang w:val="pt-BR"/>
        </w:rPr>
        <w:t xml:space="preserve">                  </w:t>
      </w:r>
      <w:r>
        <w:rPr>
          <w:rFonts w:ascii="微软雅黑" w:eastAsia="微软雅黑" w:hAnsi="微软雅黑" w:hint="eastAsia"/>
          <w:sz w:val="18"/>
          <w:szCs w:val="18"/>
        </w:rPr>
        <w:t>邮箱</w:t>
      </w:r>
      <w:r>
        <w:rPr>
          <w:rFonts w:ascii="微软雅黑" w:eastAsia="微软雅黑" w:hAnsi="微软雅黑" w:hint="eastAsia"/>
          <w:sz w:val="18"/>
          <w:szCs w:val="18"/>
          <w:lang w:val="pt-BR"/>
        </w:rPr>
        <w:t>E-MAIL：</w:t>
      </w:r>
      <w:r>
        <w:rPr>
          <w:rFonts w:ascii="微软雅黑" w:eastAsia="微软雅黑" w:hAnsi="微软雅黑" w:hint="eastAsia"/>
          <w:sz w:val="18"/>
          <w:szCs w:val="18"/>
          <w:u w:val="single"/>
          <w:lang w:val="pt-BR"/>
        </w:rPr>
        <w:t xml:space="preserve">                     </w:t>
      </w:r>
    </w:p>
    <w:permEnd w:id="0"/>
    <w:p w:rsidR="00B32085" w:rsidRDefault="00B32085" w:rsidP="00B32085">
      <w:pPr>
        <w:spacing w:line="20" w:lineRule="atLeast"/>
        <w:ind w:firstLineChars="100" w:firstLine="210"/>
        <w:rPr>
          <w:rFonts w:ascii="宋体" w:hAnsi="宋体"/>
          <w:szCs w:val="28"/>
          <w:lang w:val="pt-BR"/>
        </w:rPr>
      </w:pPr>
    </w:p>
    <w:p w:rsidR="009F4E9C" w:rsidRDefault="00D82161" w:rsidP="00B32085">
      <w:pPr>
        <w:spacing w:line="20" w:lineRule="atLeast"/>
        <w:ind w:firstLineChars="100" w:firstLine="240"/>
        <w:rPr>
          <w:rFonts w:ascii="宋体" w:hAnsi="宋体"/>
          <w:szCs w:val="28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36195</wp:posOffset>
            </wp:positionV>
            <wp:extent cx="1980565" cy="312420"/>
            <wp:effectExtent l="0" t="0" r="635" b="11430"/>
            <wp:wrapNone/>
            <wp:docPr id="6" name="图片 2" descr="VM]6WIXGJ@HG8`)AY@C%(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VM]6WIXGJ@HG8`)AY@C%(_V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F4E9C" w:rsidRDefault="009F4E9C">
      <w:pPr>
        <w:ind w:firstLineChars="100" w:firstLine="180"/>
        <w:rPr>
          <w:rFonts w:ascii="微软雅黑" w:eastAsia="微软雅黑" w:hAnsi="微软雅黑"/>
          <w:sz w:val="18"/>
          <w:szCs w:val="18"/>
        </w:rPr>
      </w:pPr>
    </w:p>
    <w:p w:rsidR="009F4E9C" w:rsidRPr="00B32085" w:rsidRDefault="00D82161" w:rsidP="00B32085">
      <w:pPr>
        <w:ind w:firstLineChars="100" w:firstLine="1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本公司申请参展并确认以下费用，请于“□”处打“√”。</w:t>
      </w:r>
    </w:p>
    <w:tbl>
      <w:tblPr>
        <w:tblpPr w:leftFromText="180" w:rightFromText="180" w:vertAnchor="text" w:horzAnchor="page" w:tblpXSpec="center" w:tblpY="204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3544"/>
        <w:gridCol w:w="805"/>
        <w:gridCol w:w="1116"/>
        <w:gridCol w:w="828"/>
      </w:tblGrid>
      <w:tr w:rsidR="009F4E9C" w:rsidRPr="00B32085">
        <w:trPr>
          <w:trHeight w:val="274"/>
        </w:trPr>
        <w:tc>
          <w:tcPr>
            <w:tcW w:w="10512" w:type="dxa"/>
            <w:gridSpan w:val="6"/>
          </w:tcPr>
          <w:p w:rsidR="009F4E9C" w:rsidRPr="00B32085" w:rsidRDefault="00D8216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ermStart w:id="1" w:edGrp="everyone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展位费用</w:t>
            </w:r>
          </w:p>
        </w:tc>
      </w:tr>
      <w:tr w:rsidR="009F4E9C" w:rsidRPr="00B32085">
        <w:trPr>
          <w:trHeight w:val="439"/>
        </w:trPr>
        <w:tc>
          <w:tcPr>
            <w:tcW w:w="2235" w:type="dxa"/>
            <w:tcBorders>
              <w:tl2br w:val="single" w:sz="4" w:space="0" w:color="auto"/>
            </w:tcBorders>
          </w:tcPr>
          <w:p w:rsidR="009F4E9C" w:rsidRPr="00B32085" w:rsidRDefault="00D82161" w:rsidP="00B32085">
            <w:pPr>
              <w:widowControl/>
              <w:ind w:firstLineChars="343" w:firstLine="61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价格（RMB/</w:t>
            </w:r>
            <w:proofErr w:type="gramStart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个</w:t>
            </w:r>
            <w:proofErr w:type="gramEnd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）展位类型</w:t>
            </w:r>
          </w:p>
        </w:tc>
        <w:tc>
          <w:tcPr>
            <w:tcW w:w="1984" w:type="dxa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标配</w:t>
            </w:r>
            <w:proofErr w:type="gramEnd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+1本《场刊》</w:t>
            </w:r>
          </w:p>
        </w:tc>
        <w:tc>
          <w:tcPr>
            <w:tcW w:w="3544" w:type="dxa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标配</w:t>
            </w:r>
            <w:proofErr w:type="gramEnd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+赠送《场刊》内页广告1P+5本《场刊》</w:t>
            </w:r>
          </w:p>
        </w:tc>
        <w:tc>
          <w:tcPr>
            <w:tcW w:w="805" w:type="dxa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数量</w:t>
            </w:r>
          </w:p>
        </w:tc>
        <w:tc>
          <w:tcPr>
            <w:tcW w:w="1116" w:type="dxa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展位号</w:t>
            </w:r>
          </w:p>
        </w:tc>
        <w:tc>
          <w:tcPr>
            <w:tcW w:w="828" w:type="dxa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总计</w:t>
            </w:r>
          </w:p>
        </w:tc>
      </w:tr>
      <w:tr w:rsidR="009F4E9C" w:rsidRPr="00B32085">
        <w:trPr>
          <w:trHeight w:val="250"/>
        </w:trPr>
        <w:tc>
          <w:tcPr>
            <w:tcW w:w="2235" w:type="dxa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E型（9</w:t>
            </w:r>
            <w:r w:rsidRPr="00B32085">
              <w:rPr>
                <w:rFonts w:ascii="微软雅黑" w:hAnsi="宋体" w:hint="eastAsia"/>
                <w:sz w:val="18"/>
                <w:szCs w:val="18"/>
              </w:rPr>
              <w:t>㎡</w:t>
            </w: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单开口）</w:t>
            </w:r>
          </w:p>
        </w:tc>
        <w:tc>
          <w:tcPr>
            <w:tcW w:w="1984" w:type="dxa"/>
          </w:tcPr>
          <w:p w:rsidR="009F4E9C" w:rsidRPr="00B32085" w:rsidRDefault="00D8216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 xml:space="preserve"> □10800</w:t>
            </w:r>
          </w:p>
        </w:tc>
        <w:tc>
          <w:tcPr>
            <w:tcW w:w="3544" w:type="dxa"/>
          </w:tcPr>
          <w:p w:rsidR="009F4E9C" w:rsidRPr="00B32085" w:rsidRDefault="00D82161" w:rsidP="00B32085">
            <w:pPr>
              <w:ind w:firstLineChars="650" w:firstLine="1170"/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□13800</w:t>
            </w:r>
          </w:p>
        </w:tc>
        <w:tc>
          <w:tcPr>
            <w:tcW w:w="805" w:type="dxa"/>
          </w:tcPr>
          <w:p w:rsidR="009F4E9C" w:rsidRPr="00B32085" w:rsidRDefault="009F4E9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 xml:space="preserve">展馆号：  </w:t>
            </w:r>
          </w:p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/>
                <w:sz w:val="18"/>
                <w:szCs w:val="18"/>
              </w:rPr>
              <w:softHyphen/>
            </w: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________</w:t>
            </w:r>
          </w:p>
          <w:p w:rsidR="009F4E9C" w:rsidRPr="00B32085" w:rsidRDefault="009F4E9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展位号：</w:t>
            </w:r>
          </w:p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 xml:space="preserve">________ </w:t>
            </w:r>
          </w:p>
        </w:tc>
        <w:tc>
          <w:tcPr>
            <w:tcW w:w="828" w:type="dxa"/>
            <w:vMerge w:val="restart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RMB：</w:t>
            </w:r>
          </w:p>
          <w:p w:rsidR="009F4E9C" w:rsidRPr="00B32085" w:rsidRDefault="009F4E9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4E9C" w:rsidRPr="00B32085" w:rsidRDefault="009F4E9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4E9C" w:rsidRPr="00B32085" w:rsidRDefault="00D82161" w:rsidP="00B32085">
            <w:pPr>
              <w:ind w:left="270" w:hangingChars="150" w:hanging="270"/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 xml:space="preserve">_____     </w:t>
            </w:r>
          </w:p>
        </w:tc>
      </w:tr>
      <w:tr w:rsidR="009F4E9C" w:rsidRPr="00B32085">
        <w:trPr>
          <w:trHeight w:val="234"/>
        </w:trPr>
        <w:tc>
          <w:tcPr>
            <w:tcW w:w="2235" w:type="dxa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F型（9</w:t>
            </w:r>
            <w:r w:rsidRPr="00B32085">
              <w:rPr>
                <w:rFonts w:ascii="微软雅黑" w:hAnsi="宋体" w:hint="eastAsia"/>
                <w:sz w:val="18"/>
                <w:szCs w:val="18"/>
              </w:rPr>
              <w:t>㎡</w:t>
            </w: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双开口）</w:t>
            </w:r>
          </w:p>
        </w:tc>
        <w:tc>
          <w:tcPr>
            <w:tcW w:w="1984" w:type="dxa"/>
          </w:tcPr>
          <w:p w:rsidR="009F4E9C" w:rsidRPr="00B32085" w:rsidRDefault="00D8216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 xml:space="preserve"> □11800</w:t>
            </w:r>
          </w:p>
        </w:tc>
        <w:tc>
          <w:tcPr>
            <w:tcW w:w="3544" w:type="dxa"/>
          </w:tcPr>
          <w:p w:rsidR="009F4E9C" w:rsidRPr="00B32085" w:rsidRDefault="00D82161" w:rsidP="00B32085">
            <w:pPr>
              <w:ind w:firstLineChars="650" w:firstLine="1170"/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□14800</w:t>
            </w:r>
          </w:p>
        </w:tc>
        <w:tc>
          <w:tcPr>
            <w:tcW w:w="805" w:type="dxa"/>
          </w:tcPr>
          <w:p w:rsidR="009F4E9C" w:rsidRPr="00B32085" w:rsidRDefault="009F4E9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9F4E9C" w:rsidRPr="00B32085" w:rsidRDefault="009F4E9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9F4E9C" w:rsidRPr="00B32085" w:rsidRDefault="009F4E9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F4E9C" w:rsidRPr="00B32085">
        <w:trPr>
          <w:trHeight w:val="797"/>
        </w:trPr>
        <w:tc>
          <w:tcPr>
            <w:tcW w:w="2235" w:type="dxa"/>
          </w:tcPr>
          <w:p w:rsidR="009F4E9C" w:rsidRPr="00B32085" w:rsidRDefault="00D82161" w:rsidP="00B32085">
            <w:pPr>
              <w:ind w:left="270" w:hangingChars="150" w:hanging="270"/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参展保险费</w:t>
            </w:r>
          </w:p>
        </w:tc>
        <w:tc>
          <w:tcPr>
            <w:tcW w:w="6333" w:type="dxa"/>
            <w:gridSpan w:val="3"/>
            <w:vAlign w:val="center"/>
          </w:tcPr>
          <w:p w:rsidR="009F4E9C" w:rsidRPr="00B32085" w:rsidRDefault="00D82161">
            <w:pPr>
              <w:spacing w:line="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□</w:t>
            </w:r>
            <w:r w:rsidRPr="00B32085">
              <w:rPr>
                <w:rFonts w:ascii="微软雅黑" w:eastAsia="微软雅黑" w:hAnsi="微软雅黑" w:cs="Arial"/>
                <w:sz w:val="18"/>
                <w:szCs w:val="18"/>
              </w:rPr>
              <w:t>50</w:t>
            </w:r>
            <w:r w:rsidRPr="00B32085">
              <w:rPr>
                <w:rFonts w:ascii="微软雅黑" w:hAnsi="宋体" w:hint="eastAsia"/>
                <w:sz w:val="18"/>
                <w:szCs w:val="18"/>
              </w:rPr>
              <w:t>㎡</w:t>
            </w:r>
            <w:r w:rsidRPr="00B32085"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及以下 </w:t>
            </w:r>
            <w:r w:rsidRPr="00B32085">
              <w:rPr>
                <w:rFonts w:ascii="微软雅黑" w:eastAsia="微软雅黑" w:hAnsi="微软雅黑" w:hint="eastAsia"/>
                <w:snapToGrid w:val="0"/>
                <w:sz w:val="18"/>
                <w:szCs w:val="18"/>
                <w:u w:val="single"/>
              </w:rPr>
              <w:t xml:space="preserve">450元 </w:t>
            </w: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□</w:t>
            </w:r>
            <w:r w:rsidRPr="00B32085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1-</w:t>
            </w:r>
            <w:r w:rsidRPr="00B32085">
              <w:rPr>
                <w:rFonts w:ascii="微软雅黑" w:eastAsia="微软雅黑" w:hAnsi="微软雅黑"/>
                <w:sz w:val="18"/>
                <w:szCs w:val="18"/>
              </w:rPr>
              <w:t>100</w:t>
            </w:r>
            <w:r w:rsidRPr="00B32085">
              <w:rPr>
                <w:rFonts w:ascii="微软雅黑" w:hAnsi="宋体" w:hint="eastAsia"/>
                <w:sz w:val="18"/>
                <w:szCs w:val="18"/>
              </w:rPr>
              <w:t>㎡</w:t>
            </w: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B32085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550 元 </w:t>
            </w: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□</w:t>
            </w:r>
            <w:r w:rsidRPr="00B32085">
              <w:rPr>
                <w:rFonts w:ascii="微软雅黑" w:eastAsia="微软雅黑" w:hAnsi="微软雅黑" w:cs="Arial"/>
                <w:sz w:val="18"/>
                <w:szCs w:val="18"/>
              </w:rPr>
              <w:t>10</w:t>
            </w:r>
            <w:r w:rsidRPr="00B32085">
              <w:rPr>
                <w:rFonts w:ascii="微软雅黑" w:eastAsia="微软雅黑" w:hAnsi="微软雅黑" w:cs="Arial" w:hint="eastAsia"/>
                <w:sz w:val="18"/>
                <w:szCs w:val="18"/>
              </w:rPr>
              <w:t>1-</w:t>
            </w:r>
            <w:r w:rsidRPr="00B32085">
              <w:rPr>
                <w:rFonts w:ascii="微软雅黑" w:eastAsia="微软雅黑" w:hAnsi="微软雅黑" w:cs="Arial"/>
                <w:sz w:val="18"/>
                <w:szCs w:val="18"/>
              </w:rPr>
              <w:t>250</w:t>
            </w:r>
            <w:r w:rsidRPr="00B32085">
              <w:rPr>
                <w:rFonts w:ascii="微软雅黑" w:hAnsi="宋体" w:hint="eastAsia"/>
                <w:sz w:val="18"/>
                <w:szCs w:val="18"/>
              </w:rPr>
              <w:t>㎡</w:t>
            </w:r>
            <w:r w:rsidRPr="00B32085">
              <w:rPr>
                <w:rFonts w:ascii="微软雅黑" w:eastAsia="微软雅黑" w:hAnsi="微软雅黑" w:hint="eastAsia"/>
                <w:snapToGrid w:val="0"/>
                <w:sz w:val="18"/>
                <w:szCs w:val="18"/>
                <w:u w:val="single"/>
              </w:rPr>
              <w:t xml:space="preserve">880元 </w:t>
            </w:r>
          </w:p>
        </w:tc>
        <w:tc>
          <w:tcPr>
            <w:tcW w:w="1116" w:type="dxa"/>
            <w:vMerge/>
          </w:tcPr>
          <w:p w:rsidR="009F4E9C" w:rsidRPr="00B32085" w:rsidRDefault="009F4E9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9F4E9C" w:rsidRPr="00B32085" w:rsidRDefault="009F4E9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F4E9C" w:rsidRPr="00B32085">
        <w:trPr>
          <w:trHeight w:val="400"/>
        </w:trPr>
        <w:tc>
          <w:tcPr>
            <w:tcW w:w="10512" w:type="dxa"/>
            <w:gridSpan w:val="6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标配包含</w:t>
            </w:r>
            <w:proofErr w:type="gramEnd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：围板、中英文楣板、新地毯铺满、洽谈玻璃桌1张、皮椅3把、射灯2盏、纸篓1个、电源插座（220V）1个</w:t>
            </w:r>
          </w:p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展位搭建平面示意图、展具预租请见</w:t>
            </w:r>
            <w:proofErr w:type="gramStart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展会官网或</w:t>
            </w:r>
            <w:proofErr w:type="gramEnd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《参展商手册》。1号</w:t>
            </w:r>
            <w:proofErr w:type="gramStart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馆更多升级标摊</w:t>
            </w:r>
            <w:proofErr w:type="gramEnd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方案，请留意</w:t>
            </w:r>
            <w:proofErr w:type="gramStart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展会官网发布</w:t>
            </w:r>
            <w:proofErr w:type="gramEnd"/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</w:tc>
      </w:tr>
      <w:tr w:rsidR="009F4E9C" w:rsidRPr="00B32085">
        <w:trPr>
          <w:trHeight w:val="589"/>
        </w:trPr>
        <w:tc>
          <w:tcPr>
            <w:tcW w:w="10512" w:type="dxa"/>
            <w:gridSpan w:val="6"/>
          </w:tcPr>
          <w:p w:rsidR="009F4E9C" w:rsidRPr="00B32085" w:rsidRDefault="00D8216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32085">
              <w:rPr>
                <w:rFonts w:ascii="微软雅黑" w:eastAsia="微软雅黑" w:hAnsi="微软雅黑" w:hint="eastAsia"/>
                <w:sz w:val="18"/>
                <w:szCs w:val="18"/>
              </w:rPr>
              <w:t xml:space="preserve">备注：            </w:t>
            </w:r>
          </w:p>
          <w:p w:rsidR="009F4E9C" w:rsidRPr="00B32085" w:rsidRDefault="009F4E9C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ermEnd w:id="1"/>
    <w:p w:rsidR="009F4E9C" w:rsidRDefault="00D82161">
      <w:pPr>
        <w:tabs>
          <w:tab w:val="left" w:pos="210"/>
        </w:tabs>
        <w:spacing w:line="20" w:lineRule="atLeast"/>
        <w:ind w:leftChars="109" w:left="229"/>
        <w:rPr>
          <w:rFonts w:ascii="宋体" w:hAnsi="宋体"/>
          <w:szCs w:val="21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2600960</wp:posOffset>
            </wp:positionV>
            <wp:extent cx="1456690" cy="323850"/>
            <wp:effectExtent l="0" t="0" r="10160" b="0"/>
            <wp:wrapNone/>
            <wp:docPr id="7" name="图片 3" descr="KFL[T9_SNKAM[7J(P8YC8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KFL[T9_SNKAM[7J(P8YC89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F4E9C" w:rsidRDefault="009F4E9C">
      <w:pPr>
        <w:spacing w:line="280" w:lineRule="exact"/>
        <w:ind w:firstLineChars="150" w:firstLine="270"/>
        <w:rPr>
          <w:rFonts w:ascii="微软雅黑" w:eastAsia="微软雅黑" w:hAnsi="微软雅黑"/>
          <w:b/>
          <w:sz w:val="18"/>
          <w:szCs w:val="18"/>
        </w:rPr>
      </w:pPr>
    </w:p>
    <w:p w:rsidR="009F4E9C" w:rsidRDefault="00D82161">
      <w:pPr>
        <w:spacing w:line="280" w:lineRule="exact"/>
        <w:ind w:firstLineChars="100" w:firstLine="18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参展费用请汇入以下账户：</w:t>
      </w:r>
    </w:p>
    <w:p w:rsidR="009F4E9C" w:rsidRDefault="00D82161">
      <w:pPr>
        <w:spacing w:line="280" w:lineRule="exact"/>
        <w:ind w:firstLineChars="100" w:firstLine="1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人民币账户</w:t>
      </w:r>
    </w:p>
    <w:p w:rsidR="009F4E9C" w:rsidRDefault="00D82161">
      <w:pPr>
        <w:spacing w:line="280" w:lineRule="exact"/>
        <w:ind w:firstLineChars="100" w:firstLine="1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收款单位：深圳市晶品会展文化传播有限公司  开户银行：民生银行深圳中心区支行</w:t>
      </w:r>
    </w:p>
    <w:p w:rsidR="009F4E9C" w:rsidRDefault="00D82161">
      <w:pPr>
        <w:spacing w:line="280" w:lineRule="exact"/>
        <w:ind w:firstLineChars="100" w:firstLine="1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账    号：1815014210000540</w:t>
      </w:r>
    </w:p>
    <w:p w:rsidR="009F4E9C" w:rsidRDefault="00D82161">
      <w:pPr>
        <w:spacing w:line="280" w:lineRule="exact"/>
        <w:ind w:firstLineChars="100" w:firstLine="1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Beneficiary:Shenzhen Fitime Culture Co.,Ltd</w:t>
      </w:r>
    </w:p>
    <w:p w:rsidR="009F4E9C" w:rsidRDefault="00D82161">
      <w:pPr>
        <w:spacing w:line="280" w:lineRule="exact"/>
        <w:ind w:firstLineChars="100" w:firstLine="1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Bank:China Minsheng Banking Corp.H.O.Beijing.In Favor Of Shenzhen Br.</w:t>
      </w:r>
    </w:p>
    <w:p w:rsidR="009F4E9C" w:rsidRDefault="00D82161">
      <w:pPr>
        <w:spacing w:line="280" w:lineRule="exact"/>
        <w:ind w:firstLineChars="100" w:firstLine="1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A/C:1815014210000540  Swift Code:Msbccnbj004</w:t>
      </w:r>
    </w:p>
    <w:p w:rsidR="009F4E9C" w:rsidRDefault="00D82161">
      <w:pPr>
        <w:spacing w:line="280" w:lineRule="exact"/>
        <w:ind w:firstLineChars="100" w:firstLine="1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付款提示：▲付款时产生的相关手续费由参展商承担</w:t>
      </w:r>
      <w:r>
        <w:rPr>
          <w:rFonts w:ascii="微软雅黑" w:eastAsia="微软雅黑" w:hAnsi="微软雅黑" w:hint="eastAsia"/>
        </w:rPr>
        <w:t>。</w:t>
      </w:r>
    </w:p>
    <w:p w:rsidR="009F4E9C" w:rsidRDefault="00D82161">
      <w:pPr>
        <w:spacing w:line="280" w:lineRule="exact"/>
        <w:ind w:firstLineChars="600" w:firstLine="10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▲有需要申请当地政府对“深圳钟表展”的展位费补助的参展商，请务必采用“公对公”汇款，领取公司发票。</w:t>
      </w:r>
    </w:p>
    <w:p w:rsidR="009F4E9C" w:rsidRDefault="00D82161">
      <w:pPr>
        <w:spacing w:line="280" w:lineRule="exact"/>
        <w:ind w:firstLineChars="600" w:firstLine="10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18"/>
          <w:szCs w:val="18"/>
        </w:rPr>
        <w:t>▲承办单位仅对“以公汇款”的参展商提供发票，发票名称不得更改；非对公汇款无法开取发票</w:t>
      </w:r>
      <w:r>
        <w:rPr>
          <w:rFonts w:ascii="微软雅黑" w:eastAsia="微软雅黑" w:hAnsi="微软雅黑" w:hint="eastAsia"/>
        </w:rPr>
        <w:t>。</w:t>
      </w:r>
    </w:p>
    <w:p w:rsidR="00B32085" w:rsidRDefault="00B32085" w:rsidP="00B32085">
      <w:pPr>
        <w:spacing w:line="280" w:lineRule="exact"/>
        <w:ind w:firstLineChars="600" w:firstLine="1260"/>
        <w:rPr>
          <w:rFonts w:ascii="微软雅黑" w:eastAsia="微软雅黑" w:hAnsi="微软雅黑"/>
        </w:rPr>
      </w:pPr>
      <w:permStart w:id="2" w:edGrp="everyone"/>
      <w:permEnd w:id="2"/>
    </w:p>
    <w:p w:rsidR="009F4E9C" w:rsidRDefault="009F4E9C">
      <w:pPr>
        <w:spacing w:line="280" w:lineRule="exact"/>
        <w:rPr>
          <w:rFonts w:ascii="宋体" w:hAnsi="宋体"/>
        </w:rPr>
      </w:pPr>
    </w:p>
    <w:p w:rsidR="009F4E9C" w:rsidRDefault="00D82161">
      <w:pPr>
        <w:spacing w:line="280" w:lineRule="exact"/>
        <w:ind w:firstLineChars="200" w:firstLine="420"/>
        <w:rPr>
          <w:rFonts w:ascii="微软雅黑" w:eastAsia="微软雅黑" w:hAnsi="微软雅黑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-447040</wp:posOffset>
            </wp:positionV>
            <wp:extent cx="1483995" cy="327660"/>
            <wp:effectExtent l="0" t="0" r="1905" b="15240"/>
            <wp:wrapNone/>
            <wp:docPr id="8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5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sz w:val="18"/>
          <w:szCs w:val="18"/>
        </w:rPr>
        <w:t>大会主（承）机构现根据国际惯例，制定以下《展览会规则》。凡申请“第29届中国（深圳）国际钟表展览会”的企业向承办单位“深圳市晶品会展文化传播有限公司”提交已签名及盖章的《参展申请表》，将被视为已知悉并承诺遵守本《展览会规则》。详细参展规则请见《参展商手册》及深圳钟表展官方网站：</w:t>
      </w:r>
      <w:r>
        <w:rPr>
          <w:rFonts w:ascii="微软雅黑" w:eastAsia="微软雅黑" w:hAnsi="微软雅黑"/>
          <w:sz w:val="18"/>
          <w:szCs w:val="18"/>
        </w:rPr>
        <w:t>http://www.szwatchfair.com/</w:t>
      </w:r>
      <w:r>
        <w:rPr>
          <w:rFonts w:ascii="微软雅黑" w:eastAsia="微软雅黑" w:hAnsi="微软雅黑" w:hint="eastAsia"/>
          <w:sz w:val="18"/>
          <w:szCs w:val="18"/>
        </w:rPr>
        <w:t>，以下条款仅为主要部分。</w:t>
      </w:r>
    </w:p>
    <w:p w:rsidR="009F4E9C" w:rsidRDefault="00D82161">
      <w:pPr>
        <w:widowControl/>
        <w:numPr>
          <w:ilvl w:val="0"/>
          <w:numId w:val="1"/>
        </w:numPr>
        <w:spacing w:line="280" w:lineRule="exact"/>
        <w:ind w:firstLineChars="200" w:firstLine="360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参展及退展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1.1 本协议签署后，参展商即确认参加本展览会，并同意支付2018年参展的展位费及相关参展费用。具体支付时间及支付方式以主（承）办机构的《付款通知书》为准。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1.2 本协议签署后，参展商确认展位后不得以任何理由要求调换展位，除非与同等条件的其他参展企业达成一致协议，并经主办机构审查同意。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1.3 参展商的参展申请由主（承）办机构统一审核批准；如未获主（承）办机构批准参展，参展商已经缴纳的展位费将于本协议签署之日起30个工作日内退回。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1.4 本协议签署后，参展商承诺不得单方提出退展，除非有同等条件的其他企业代替并且获得主办机构的同意。</w:t>
      </w:r>
    </w:p>
    <w:p w:rsidR="009F4E9C" w:rsidRDefault="00D82161">
      <w:pPr>
        <w:widowControl/>
        <w:spacing w:line="280" w:lineRule="exact"/>
        <w:ind w:firstLineChars="196" w:firstLine="353"/>
        <w:jc w:val="left"/>
        <w:outlineLvl w:val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第二条 费用支付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2.1 参展商应当在收到主（承）办机构的《付款通知书》后，根据《付款通知书》指定的时间将展位费等相关参展费用依据付款方式支付至主（承）办机构指定账户；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2.2 申请参展必须缴付展位全部款项，除非本细则另有规定，否则展位款项将不予退还。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2.3 主（承）办机构有权随时要求参展商缴付额外的无息押金，作为赔偿实质或潜在损坏的保证金。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2.4 假若展览摊位的申请，主（承）办机构将于发出有关通知后30天内给予答复，若参展商于收到申请被拒同之前已付款项，不论理由为何，所缴申请款项概不退还。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2.5展位申请被获批准后，参展商应在三个自然日内应作出是否继续参展决定，若超过三个自然日未提出不参加展览，及2018年5月1日后被批准参展的参展商将不允许退展，如展商仍坚持退展，应视为违约，所交纳的展位费将不得退回，未交纳的参展费须根据《参展申请表》应付展位费及推广费金额补交齐全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2.6 根据政府及会展中心管理条例，为了有效预防展期突发事故，减少由此带来的损失，凡参加本届展会的所有展商须购买包含公众责任，财产损失、人身伤害及其他意外的展期保险，并签署《参加保险或承担风险承诺书》，另主办机构提供统一购买保险的服务，参展费用及参展范围详见《参展商手册》。</w:t>
      </w:r>
    </w:p>
    <w:p w:rsidR="009F4E9C" w:rsidRDefault="00D82161">
      <w:pPr>
        <w:widowControl/>
        <w:spacing w:line="280" w:lineRule="exact"/>
        <w:ind w:firstLineChars="196" w:firstLine="353"/>
        <w:jc w:val="left"/>
        <w:outlineLvl w:val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第三条 违约责任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3.1 若参展商违反本协议约定，于签署本协议后单方提出退展要求的，视为违约，所缴纳的参展费作为违约金不予退还或参展商仍应向主（承）办机构支付全部参展展位费；若还造成主（承）办机构其他经济损失的，参展商还应赔偿主（承）办机构其他经济损失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3.2 若参展商违反本协议约定，未依约支付展位费及相关参展费用的，造成主（承）办机构经济损失，参展商应承担违约责任，赔偿主（承）办机构的经济损失。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3.3 如一方违约，除承担违约责任外，还应承担守约方追究违约方违约责任所发生的律师费、鉴定费、公证费、见证费、诉讼费以及由此发生的全部差旅费用。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3.4 若主（承）办机构违反本协议约定，造成参展商经济损失的，主（承）办机构应承担违约责任，赔偿参展商的经济损失。</w:t>
      </w:r>
    </w:p>
    <w:p w:rsidR="009F4E9C" w:rsidRDefault="00D82161">
      <w:pPr>
        <w:widowControl/>
        <w:spacing w:line="280" w:lineRule="exact"/>
        <w:ind w:firstLineChars="196" w:firstLine="353"/>
        <w:jc w:val="left"/>
        <w:outlineLvl w:val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第四条 争议解决</w:t>
      </w:r>
    </w:p>
    <w:p w:rsidR="009F4E9C" w:rsidRDefault="00D82161">
      <w:pPr>
        <w:widowControl/>
        <w:spacing w:line="28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因履行本协议或者与本协议相关的争议，主（承）办机构、参展商双方应首先友好协商解决；协商不成的，任何一方均有权提交深圳国际仲裁院仲裁解决。</w:t>
      </w:r>
    </w:p>
    <w:p w:rsidR="009F4E9C" w:rsidRDefault="00D82161">
      <w:pPr>
        <w:widowControl/>
        <w:spacing w:line="280" w:lineRule="exact"/>
        <w:ind w:firstLineChars="196" w:firstLine="353"/>
        <w:jc w:val="left"/>
        <w:outlineLvl w:val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第五条 其他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5.1 《2018年中国（深圳）国际钟表展览会付款通知书》为本协议的组成部分，与本协议具有同等法律效力。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5.2 如有未尽事宜，主（承）办机构、参展商双方另行协商并签署书面补充协议，补充协议为本协议不可分割的一部分，与本协议具有同等法律效力。</w:t>
      </w:r>
    </w:p>
    <w:p w:rsidR="009F4E9C" w:rsidRDefault="00D82161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5.3 本协议经主（承）办机构、参展商双方签字盖章后生效，壹式贰份，双方各执壹份为凭，具有同等法律效力。</w:t>
      </w:r>
    </w:p>
    <w:p w:rsidR="009F4E9C" w:rsidRDefault="00D82161">
      <w:pPr>
        <w:widowControl/>
        <w:spacing w:line="280" w:lineRule="exact"/>
        <w:ind w:firstLineChars="200" w:firstLine="48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350520</wp:posOffset>
            </wp:positionH>
            <wp:positionV relativeFrom="page">
              <wp:posOffset>8063865</wp:posOffset>
            </wp:positionV>
            <wp:extent cx="2105025" cy="333375"/>
            <wp:effectExtent l="0" t="0" r="9525" b="9525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F4E9C" w:rsidRDefault="009F4E9C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</w:p>
    <w:p w:rsidR="009F4E9C" w:rsidRDefault="009F4E9C">
      <w:pPr>
        <w:widowControl/>
        <w:spacing w:line="28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</w:p>
    <w:p w:rsidR="009F4E9C" w:rsidRDefault="009F4E9C">
      <w:pPr>
        <w:spacing w:line="400" w:lineRule="exact"/>
        <w:rPr>
          <w:rFonts w:ascii="微软雅黑" w:eastAsia="微软雅黑" w:hAnsi="微软雅黑" w:cs="微软雅黑"/>
          <w:sz w:val="18"/>
          <w:szCs w:val="18"/>
        </w:rPr>
        <w:sectPr w:rsidR="009F4E9C">
          <w:type w:val="continuous"/>
          <w:pgSz w:w="11906" w:h="16838"/>
          <w:pgMar w:top="227" w:right="567" w:bottom="156" w:left="567" w:header="851" w:footer="992" w:gutter="0"/>
          <w:cols w:space="425"/>
          <w:docGrid w:type="lines" w:linePitch="312"/>
        </w:sectPr>
      </w:pPr>
    </w:p>
    <w:p w:rsidR="009F4E9C" w:rsidRDefault="00D82161">
      <w:pPr>
        <w:spacing w:line="400" w:lineRule="exact"/>
        <w:rPr>
          <w:rFonts w:ascii="微软雅黑" w:eastAsia="微软雅黑" w:hAnsi="微软雅黑" w:cs="微软雅黑"/>
          <w:sz w:val="18"/>
          <w:szCs w:val="18"/>
        </w:rPr>
      </w:pPr>
      <w:permStart w:id="3" w:edGrp="everyone"/>
      <w:r>
        <w:rPr>
          <w:rFonts w:ascii="微软雅黑" w:eastAsia="微软雅黑" w:hAnsi="微软雅黑" w:cs="微软雅黑" w:hint="eastAsia"/>
          <w:sz w:val="18"/>
          <w:szCs w:val="18"/>
        </w:rPr>
        <w:lastRenderedPageBreak/>
        <w:t>申请公司：                               （盖章）</w:t>
      </w:r>
    </w:p>
    <w:p w:rsidR="009F4E9C" w:rsidRDefault="00D82161">
      <w:pPr>
        <w:spacing w:line="400" w:lineRule="exact"/>
        <w:rPr>
          <w:rFonts w:ascii="微软雅黑" w:eastAsia="微软雅黑" w:hAnsi="微软雅黑" w:cs="微软雅黑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法定代表/授权人签名： </w:t>
      </w:r>
    </w:p>
    <w:p w:rsidR="009F4E9C" w:rsidRDefault="00D82161">
      <w:pPr>
        <w:spacing w:line="400" w:lineRule="exact"/>
        <w:rPr>
          <w:rFonts w:ascii="微软雅黑" w:eastAsia="微软雅黑" w:hAnsi="微软雅黑" w:cs="微软雅黑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日期：</w:t>
      </w:r>
    </w:p>
    <w:p w:rsidR="009F4E9C" w:rsidRDefault="009F4E9C">
      <w:pPr>
        <w:spacing w:line="400" w:lineRule="exact"/>
        <w:rPr>
          <w:rFonts w:ascii="微软雅黑" w:eastAsia="微软雅黑" w:hAnsi="微软雅黑" w:cs="微软雅黑"/>
          <w:sz w:val="18"/>
          <w:szCs w:val="18"/>
        </w:rPr>
      </w:pPr>
    </w:p>
    <w:p w:rsidR="009F4E9C" w:rsidRDefault="00D82161">
      <w:pPr>
        <w:spacing w:line="40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lastRenderedPageBreak/>
        <w:t>承办机构：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深圳市晶品会展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文化传播有限公司（盖章）：</w:t>
      </w:r>
    </w:p>
    <w:p w:rsidR="009F4E9C" w:rsidRDefault="00D82161">
      <w:pPr>
        <w:spacing w:line="400" w:lineRule="exact"/>
        <w:rPr>
          <w:rFonts w:ascii="微软雅黑" w:eastAsia="微软雅黑" w:hAnsi="微软雅黑" w:cs="微软雅黑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经办人： </w:t>
      </w:r>
    </w:p>
    <w:p w:rsidR="009F4E9C" w:rsidRDefault="00D82161">
      <w:pPr>
        <w:spacing w:line="400" w:lineRule="exact"/>
        <w:rPr>
          <w:rFonts w:ascii="微软雅黑" w:eastAsia="微软雅黑" w:hAnsi="微软雅黑" w:cs="微软雅黑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日期：   </w:t>
      </w:r>
    </w:p>
    <w:p w:rsidR="009F4E9C" w:rsidRDefault="009F4E9C">
      <w:pPr>
        <w:widowControl/>
        <w:spacing w:line="280" w:lineRule="exact"/>
        <w:jc w:val="left"/>
        <w:rPr>
          <w:rFonts w:ascii="微软雅黑" w:eastAsia="微软雅黑" w:hAnsi="微软雅黑"/>
          <w:sz w:val="18"/>
          <w:szCs w:val="18"/>
        </w:rPr>
        <w:sectPr w:rsidR="009F4E9C">
          <w:type w:val="continuous"/>
          <w:pgSz w:w="11906" w:h="16838"/>
          <w:pgMar w:top="227" w:right="567" w:bottom="156" w:left="567" w:header="851" w:footer="992" w:gutter="0"/>
          <w:cols w:num="2" w:space="720" w:equalWidth="0">
            <w:col w:w="5173" w:space="425"/>
            <w:col w:w="5173"/>
          </w:cols>
          <w:docGrid w:type="lines" w:linePitch="312"/>
        </w:sectPr>
      </w:pPr>
    </w:p>
    <w:permEnd w:id="3"/>
    <w:p w:rsidR="009F4E9C" w:rsidRDefault="00D82161">
      <w:pPr>
        <w:widowControl/>
        <w:spacing w:line="28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6836410" cy="179705"/>
            <wp:effectExtent l="0" t="0" r="2540" b="10795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10695305</wp:posOffset>
            </wp:positionV>
            <wp:extent cx="7247255" cy="178435"/>
            <wp:effectExtent l="0" t="0" r="10795" b="12065"/>
            <wp:wrapNone/>
            <wp:docPr id="11" name="图片 16" descr="修改白色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修改白色2013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10542905</wp:posOffset>
            </wp:positionV>
            <wp:extent cx="7247255" cy="178435"/>
            <wp:effectExtent l="0" t="0" r="10795" b="12065"/>
            <wp:wrapNone/>
            <wp:docPr id="10" name="图片 16" descr="修改白色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 descr="修改白色2013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10390505</wp:posOffset>
            </wp:positionV>
            <wp:extent cx="7247255" cy="178435"/>
            <wp:effectExtent l="0" t="0" r="10795" b="12065"/>
            <wp:wrapNone/>
            <wp:docPr id="9" name="图片 16" descr="修改白色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修改白色2013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10238105</wp:posOffset>
            </wp:positionV>
            <wp:extent cx="7247255" cy="178435"/>
            <wp:effectExtent l="0" t="0" r="10795" b="12065"/>
            <wp:wrapNone/>
            <wp:docPr id="3" name="图片 16" descr="修改白色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 descr="修改白色2013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10085705</wp:posOffset>
            </wp:positionV>
            <wp:extent cx="7247255" cy="178435"/>
            <wp:effectExtent l="0" t="0" r="10795" b="12065"/>
            <wp:wrapNone/>
            <wp:docPr id="2" name="图片 16" descr="修改白色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修改白色2013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9F4E9C" w:rsidSect="009F4E9C">
      <w:type w:val="continuous"/>
      <w:pgSz w:w="11906" w:h="16838"/>
      <w:pgMar w:top="227" w:right="567" w:bottom="15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9C" w:rsidRDefault="009F4E9C" w:rsidP="009F4E9C">
      <w:r>
        <w:separator/>
      </w:r>
    </w:p>
  </w:endnote>
  <w:endnote w:type="continuationSeparator" w:id="0">
    <w:p w:rsidR="009F4E9C" w:rsidRDefault="009F4E9C" w:rsidP="009F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D Extra JW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9C" w:rsidRDefault="009F4E9C" w:rsidP="009F4E9C">
      <w:r>
        <w:separator/>
      </w:r>
    </w:p>
  </w:footnote>
  <w:footnote w:type="continuationSeparator" w:id="0">
    <w:p w:rsidR="009F4E9C" w:rsidRDefault="009F4E9C" w:rsidP="009F4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9C" w:rsidRDefault="009F4E9C">
    <w:pPr>
      <w:pStyle w:val="a7"/>
      <w:pBdr>
        <w:bottom w:val="none" w:sz="0" w:space="0" w:color="auto"/>
      </w:pBdr>
    </w:pPr>
  </w:p>
  <w:p w:rsidR="009F4E9C" w:rsidRDefault="009F4E9C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HbQMs2IW9nXc4GBM41MeU2uFYo=" w:salt="zJaeRO9iJuuoR8IPQ9pFRQ=="/>
  <w:defaultTabStop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 fillcolor="white">
      <v:fill color="white"/>
      <v:stroke dashstyle="1 1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0246E"/>
    <w:rsid w:val="00006612"/>
    <w:rsid w:val="0001155A"/>
    <w:rsid w:val="00030991"/>
    <w:rsid w:val="0004117C"/>
    <w:rsid w:val="000646AC"/>
    <w:rsid w:val="000A50EB"/>
    <w:rsid w:val="000B44D6"/>
    <w:rsid w:val="000C295C"/>
    <w:rsid w:val="00164C83"/>
    <w:rsid w:val="001660CD"/>
    <w:rsid w:val="00172A27"/>
    <w:rsid w:val="00172F88"/>
    <w:rsid w:val="001876C0"/>
    <w:rsid w:val="001A0586"/>
    <w:rsid w:val="001A4A02"/>
    <w:rsid w:val="001B7446"/>
    <w:rsid w:val="001F5EA7"/>
    <w:rsid w:val="00215435"/>
    <w:rsid w:val="00232102"/>
    <w:rsid w:val="00256A21"/>
    <w:rsid w:val="00271326"/>
    <w:rsid w:val="00271F9D"/>
    <w:rsid w:val="002C70B7"/>
    <w:rsid w:val="002E5677"/>
    <w:rsid w:val="002F7157"/>
    <w:rsid w:val="00373986"/>
    <w:rsid w:val="003818CB"/>
    <w:rsid w:val="00381CDB"/>
    <w:rsid w:val="00382528"/>
    <w:rsid w:val="00395914"/>
    <w:rsid w:val="003A71A7"/>
    <w:rsid w:val="003B023B"/>
    <w:rsid w:val="003E1EDA"/>
    <w:rsid w:val="003E2547"/>
    <w:rsid w:val="003E5539"/>
    <w:rsid w:val="003F6ECC"/>
    <w:rsid w:val="0040699A"/>
    <w:rsid w:val="00410917"/>
    <w:rsid w:val="004155B1"/>
    <w:rsid w:val="00440841"/>
    <w:rsid w:val="00440DF1"/>
    <w:rsid w:val="00457E34"/>
    <w:rsid w:val="00481919"/>
    <w:rsid w:val="004B5C95"/>
    <w:rsid w:val="004F72C9"/>
    <w:rsid w:val="0050633B"/>
    <w:rsid w:val="00525D06"/>
    <w:rsid w:val="00546815"/>
    <w:rsid w:val="00590932"/>
    <w:rsid w:val="0059210B"/>
    <w:rsid w:val="005F01F6"/>
    <w:rsid w:val="00612104"/>
    <w:rsid w:val="00621E91"/>
    <w:rsid w:val="0066682D"/>
    <w:rsid w:val="006860F5"/>
    <w:rsid w:val="006B0084"/>
    <w:rsid w:val="006B0D1E"/>
    <w:rsid w:val="006B1046"/>
    <w:rsid w:val="006D7D22"/>
    <w:rsid w:val="006F4A09"/>
    <w:rsid w:val="00707192"/>
    <w:rsid w:val="00764DA7"/>
    <w:rsid w:val="00765DC2"/>
    <w:rsid w:val="007678CE"/>
    <w:rsid w:val="007E2753"/>
    <w:rsid w:val="007F25F8"/>
    <w:rsid w:val="00857264"/>
    <w:rsid w:val="00870FBA"/>
    <w:rsid w:val="00881B8F"/>
    <w:rsid w:val="0088592D"/>
    <w:rsid w:val="008868DF"/>
    <w:rsid w:val="00896054"/>
    <w:rsid w:val="008B2A30"/>
    <w:rsid w:val="008B2E82"/>
    <w:rsid w:val="008E51F5"/>
    <w:rsid w:val="008F41E7"/>
    <w:rsid w:val="00911BF7"/>
    <w:rsid w:val="00952C03"/>
    <w:rsid w:val="00964FF9"/>
    <w:rsid w:val="009654A2"/>
    <w:rsid w:val="009674F4"/>
    <w:rsid w:val="00993427"/>
    <w:rsid w:val="009A2FD8"/>
    <w:rsid w:val="009A59F6"/>
    <w:rsid w:val="009B2050"/>
    <w:rsid w:val="009D754F"/>
    <w:rsid w:val="009F4E9C"/>
    <w:rsid w:val="009F64F9"/>
    <w:rsid w:val="00A43A80"/>
    <w:rsid w:val="00A47234"/>
    <w:rsid w:val="00A73123"/>
    <w:rsid w:val="00A812E2"/>
    <w:rsid w:val="00A8639C"/>
    <w:rsid w:val="00A91F37"/>
    <w:rsid w:val="00AD6BE8"/>
    <w:rsid w:val="00AF2072"/>
    <w:rsid w:val="00B07DA0"/>
    <w:rsid w:val="00B1526A"/>
    <w:rsid w:val="00B2073F"/>
    <w:rsid w:val="00B32085"/>
    <w:rsid w:val="00B50322"/>
    <w:rsid w:val="00B57908"/>
    <w:rsid w:val="00B8085D"/>
    <w:rsid w:val="00B85B08"/>
    <w:rsid w:val="00B9747F"/>
    <w:rsid w:val="00BA083F"/>
    <w:rsid w:val="00BA6DBC"/>
    <w:rsid w:val="00BB56E8"/>
    <w:rsid w:val="00BC7D74"/>
    <w:rsid w:val="00BE0DD1"/>
    <w:rsid w:val="00BE65D8"/>
    <w:rsid w:val="00C65798"/>
    <w:rsid w:val="00CA2829"/>
    <w:rsid w:val="00CA45F2"/>
    <w:rsid w:val="00CE6CA0"/>
    <w:rsid w:val="00D82161"/>
    <w:rsid w:val="00D91478"/>
    <w:rsid w:val="00D9509D"/>
    <w:rsid w:val="00DA548F"/>
    <w:rsid w:val="00DB0EA3"/>
    <w:rsid w:val="00DC17D9"/>
    <w:rsid w:val="00DF0855"/>
    <w:rsid w:val="00E03A43"/>
    <w:rsid w:val="00E11D3E"/>
    <w:rsid w:val="00E27A89"/>
    <w:rsid w:val="00E72F54"/>
    <w:rsid w:val="00E91247"/>
    <w:rsid w:val="00E93AF9"/>
    <w:rsid w:val="00E96B06"/>
    <w:rsid w:val="00EC61BB"/>
    <w:rsid w:val="00ED7EDA"/>
    <w:rsid w:val="00EE11E6"/>
    <w:rsid w:val="00EE3A79"/>
    <w:rsid w:val="00EE5215"/>
    <w:rsid w:val="00F16CBD"/>
    <w:rsid w:val="00F218E5"/>
    <w:rsid w:val="00F231F3"/>
    <w:rsid w:val="00F42C09"/>
    <w:rsid w:val="00F46488"/>
    <w:rsid w:val="00F969DC"/>
    <w:rsid w:val="0799675A"/>
    <w:rsid w:val="0D8E2016"/>
    <w:rsid w:val="15D40D31"/>
    <w:rsid w:val="19066A6C"/>
    <w:rsid w:val="2F243FD1"/>
    <w:rsid w:val="424B37F4"/>
    <w:rsid w:val="45754822"/>
    <w:rsid w:val="47CD2DAF"/>
    <w:rsid w:val="52936446"/>
    <w:rsid w:val="5E2E2CDD"/>
    <w:rsid w:val="6D162CD1"/>
    <w:rsid w:val="70C6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dashstyle="1 1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E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F4E9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9F4E9C"/>
    <w:rPr>
      <w:rFonts w:ascii="宋体"/>
      <w:sz w:val="18"/>
      <w:szCs w:val="18"/>
    </w:rPr>
  </w:style>
  <w:style w:type="paragraph" w:styleId="a4">
    <w:name w:val="Body Text"/>
    <w:basedOn w:val="a"/>
    <w:qFormat/>
    <w:rsid w:val="009F4E9C"/>
    <w:rPr>
      <w:sz w:val="24"/>
    </w:rPr>
  </w:style>
  <w:style w:type="paragraph" w:styleId="a5">
    <w:name w:val="Balloon Text"/>
    <w:basedOn w:val="a"/>
    <w:link w:val="Char0"/>
    <w:qFormat/>
    <w:rsid w:val="009F4E9C"/>
    <w:rPr>
      <w:sz w:val="18"/>
      <w:szCs w:val="18"/>
    </w:rPr>
  </w:style>
  <w:style w:type="paragraph" w:styleId="a6">
    <w:name w:val="footer"/>
    <w:basedOn w:val="a"/>
    <w:qFormat/>
    <w:rsid w:val="009F4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9F4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9F4E9C"/>
  </w:style>
  <w:style w:type="character" w:styleId="a9">
    <w:name w:val="Hyperlink"/>
    <w:qFormat/>
    <w:rsid w:val="009F4E9C"/>
    <w:rPr>
      <w:color w:val="0000FF"/>
      <w:u w:val="single"/>
    </w:rPr>
  </w:style>
  <w:style w:type="character" w:customStyle="1" w:styleId="A40">
    <w:name w:val="A4"/>
    <w:qFormat/>
    <w:rsid w:val="009F4E9C"/>
    <w:rPr>
      <w:rFonts w:cs="FZZD Extra JW"/>
      <w:color w:val="000000"/>
      <w:sz w:val="18"/>
      <w:szCs w:val="18"/>
    </w:rPr>
  </w:style>
  <w:style w:type="character" w:customStyle="1" w:styleId="def">
    <w:name w:val="def"/>
    <w:basedOn w:val="a0"/>
    <w:qFormat/>
    <w:rsid w:val="009F4E9C"/>
  </w:style>
  <w:style w:type="character" w:customStyle="1" w:styleId="keyword">
    <w:name w:val="keyword"/>
    <w:basedOn w:val="a0"/>
    <w:qFormat/>
    <w:rsid w:val="009F4E9C"/>
  </w:style>
  <w:style w:type="character" w:customStyle="1" w:styleId="A4W3Char">
    <w:name w:val="样式 A4 + 华康黑体W3 五号 自动设置 Char"/>
    <w:basedOn w:val="a0"/>
    <w:link w:val="A4W3"/>
    <w:qFormat/>
    <w:rsid w:val="009F4E9C"/>
    <w:rPr>
      <w:rFonts w:eastAsia="宋体"/>
      <w:b/>
      <w:bCs/>
      <w:color w:val="4D4D4D"/>
      <w:kern w:val="2"/>
      <w:sz w:val="21"/>
      <w:szCs w:val="30"/>
      <w:lang w:val="en-US" w:eastAsia="zh-CN" w:bidi="ar-SA"/>
    </w:rPr>
  </w:style>
  <w:style w:type="paragraph" w:customStyle="1" w:styleId="A4W3">
    <w:name w:val="样式 A4 + 华康黑体W3 五号 自动设置"/>
    <w:basedOn w:val="a"/>
    <w:link w:val="A4W3Char"/>
    <w:qFormat/>
    <w:rsid w:val="009F4E9C"/>
    <w:pPr>
      <w:spacing w:line="240" w:lineRule="atLeast"/>
      <w:ind w:firstLineChars="1460" w:firstLine="1460"/>
    </w:pPr>
    <w:rPr>
      <w:b/>
      <w:bCs/>
      <w:color w:val="4D4D4D"/>
      <w:szCs w:val="30"/>
    </w:rPr>
  </w:style>
  <w:style w:type="paragraph" w:customStyle="1" w:styleId="21205">
    <w:name w:val="样式 段前: 2 磅 行距: 最小值 12.05 磅"/>
    <w:basedOn w:val="a"/>
    <w:qFormat/>
    <w:rsid w:val="009F4E9C"/>
    <w:pPr>
      <w:spacing w:before="40"/>
    </w:pPr>
    <w:rPr>
      <w:rFonts w:cs="宋体"/>
      <w:szCs w:val="20"/>
    </w:rPr>
  </w:style>
  <w:style w:type="paragraph" w:customStyle="1" w:styleId="Pa11">
    <w:name w:val="Pa11"/>
    <w:basedOn w:val="Default"/>
    <w:next w:val="Default"/>
    <w:qFormat/>
    <w:rsid w:val="009F4E9C"/>
    <w:pPr>
      <w:spacing w:line="241" w:lineRule="atLeast"/>
    </w:pPr>
    <w:rPr>
      <w:rFonts w:cs="Times New Roman"/>
      <w:color w:val="auto"/>
    </w:rPr>
  </w:style>
  <w:style w:type="paragraph" w:customStyle="1" w:styleId="Default">
    <w:name w:val="Default"/>
    <w:qFormat/>
    <w:rsid w:val="009F4E9C"/>
    <w:pPr>
      <w:widowControl w:val="0"/>
      <w:autoSpaceDE w:val="0"/>
      <w:autoSpaceDN w:val="0"/>
      <w:adjustRightInd w:val="0"/>
    </w:pPr>
    <w:rPr>
      <w:rFonts w:ascii="FZZD Extra JW" w:eastAsia="FZZD Extra JW" w:cs="FZZD Extra JW"/>
      <w:color w:val="000000"/>
      <w:sz w:val="24"/>
      <w:szCs w:val="24"/>
    </w:rPr>
  </w:style>
  <w:style w:type="paragraph" w:customStyle="1" w:styleId="Pa10">
    <w:name w:val="Pa10"/>
    <w:basedOn w:val="Default"/>
    <w:next w:val="Default"/>
    <w:qFormat/>
    <w:rsid w:val="009F4E9C"/>
    <w:pPr>
      <w:spacing w:line="241" w:lineRule="atLeast"/>
    </w:pPr>
    <w:rPr>
      <w:rFonts w:cs="Times New Roman"/>
      <w:color w:val="auto"/>
    </w:rPr>
  </w:style>
  <w:style w:type="character" w:customStyle="1" w:styleId="Char">
    <w:name w:val="文档结构图 Char"/>
    <w:basedOn w:val="a0"/>
    <w:link w:val="a3"/>
    <w:qFormat/>
    <w:rsid w:val="009F4E9C"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9F4E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file:///C:\Users\Administrator\AppData\Roaming\Tencent\Users\1310662032\QQ\WinTemp\RichOle\L)%25@POTPDG~UW9BS~X9X)%25V.pn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65"/>
    <customShpInfo spid="_x0000_s1066"/>
    <customShpInfo spid="_x0000_s1067"/>
    <customShpInfo spid="_x0000_s1068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2233</Words>
  <Characters>1334</Characters>
  <Application>Microsoft Office Word</Application>
  <DocSecurity>8</DocSecurity>
  <Lines>11</Lines>
  <Paragraphs>7</Paragraphs>
  <ScaleCrop>false</ScaleCrop>
  <Company>a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</dc:creator>
  <cp:lastModifiedBy>Sky123.Org</cp:lastModifiedBy>
  <cp:revision>21</cp:revision>
  <cp:lastPrinted>2018-01-18T01:35:00Z</cp:lastPrinted>
  <dcterms:created xsi:type="dcterms:W3CDTF">2017-12-04T03:47:00Z</dcterms:created>
  <dcterms:modified xsi:type="dcterms:W3CDTF">2018-04-04T02:12:00Z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